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3D" w:rsidRPr="00E014A6" w:rsidRDefault="00E014A6" w:rsidP="00E014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E014A6">
        <w:rPr>
          <w:rFonts w:ascii="Times New Roman" w:hAnsi="Times New Roman" w:cs="Times New Roman"/>
          <w:sz w:val="28"/>
          <w:szCs w:val="28"/>
        </w:rPr>
        <w:t>Сухомлинский В.А. подчеркивал, что от здоровья, жизнерадостности детей зависит их духовная жизнь, мировоззрение, умственное развитие, прочность знаний, вера в свои силы. Поэтому крайне важно правильно организовать игры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014A6">
        <w:rPr>
          <w:rFonts w:ascii="Times New Roman" w:hAnsi="Times New Roman" w:cs="Times New Roman"/>
          <w:sz w:val="28"/>
          <w:szCs w:val="28"/>
          <w:highlight w:val="yellow"/>
        </w:rPr>
        <w:t>что мы и стараемся сделать в долгосрочном проекте «Игры нашего двора»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014A6">
        <w:rPr>
          <w:rFonts w:ascii="Times New Roman" w:hAnsi="Times New Roman" w:cs="Times New Roman"/>
          <w:sz w:val="28"/>
          <w:szCs w:val="28"/>
        </w:rPr>
        <w:t>, что в свою очередь позволит организму накопить силы и обеспечить в дальнейшем не только полноценное физическое, но и разностороннее развитие личности.</w:t>
      </w:r>
    </w:p>
    <w:p w:rsidR="00E014A6" w:rsidRDefault="00E014A6" w:rsidP="00E014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Передовые русские ученые П.Ф.Лесгафт, </w:t>
      </w:r>
      <w:proofErr w:type="spellStart"/>
      <w:r>
        <w:rPr>
          <w:sz w:val="28"/>
          <w:szCs w:val="28"/>
        </w:rPr>
        <w:t>В.В.</w:t>
      </w:r>
      <w:r w:rsidRPr="00654D72">
        <w:rPr>
          <w:sz w:val="28"/>
          <w:szCs w:val="28"/>
        </w:rPr>
        <w:t>Горине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>, Е.</w:t>
      </w:r>
      <w:r w:rsidRPr="00654D72">
        <w:rPr>
          <w:sz w:val="28"/>
          <w:szCs w:val="28"/>
        </w:rPr>
        <w:t>А. Покровский, уделяли большое внимание играм, которые выступали в качестве средств физического развития ребенка. На практике ими было доказано, что на развитие физических качеств: быстроты, выносливости, гибкости, ловкости и силы, большое влияние оказывают подвижные игры</w:t>
      </w:r>
      <w:r>
        <w:rPr>
          <w:sz w:val="28"/>
          <w:szCs w:val="28"/>
        </w:rPr>
        <w:t xml:space="preserve"> (народные)</w:t>
      </w:r>
      <w:r w:rsidRPr="00654D72">
        <w:rPr>
          <w:sz w:val="28"/>
          <w:szCs w:val="28"/>
        </w:rPr>
        <w:t>. Учитывая важную роль подвижных игр в развитии физических сил ребенка, они разъясняли их значение для физического развития ребенка и пропагандировали практическое внедрение их в систему воспитания подрастающего поколения.</w:t>
      </w:r>
    </w:p>
    <w:p w:rsidR="00E014A6" w:rsidRDefault="00E014A6" w:rsidP="00E014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82373">
        <w:rPr>
          <w:sz w:val="28"/>
          <w:szCs w:val="28"/>
        </w:rPr>
        <w:t>Потребность детей в подвижных играх естественна</w:t>
      </w:r>
      <w:r>
        <w:rPr>
          <w:sz w:val="28"/>
          <w:szCs w:val="28"/>
        </w:rPr>
        <w:t>!!!</w:t>
      </w:r>
    </w:p>
    <w:p w:rsidR="00E014A6" w:rsidRDefault="00E014A6" w:rsidP="00E014A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600A">
        <w:rPr>
          <w:rFonts w:ascii="Times New Roman" w:hAnsi="Times New Roman" w:cs="Times New Roman"/>
          <w:sz w:val="28"/>
          <w:szCs w:val="28"/>
        </w:rPr>
        <w:t xml:space="preserve">ледует отметить, что важным элементом в физическом развитии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A600A">
        <w:rPr>
          <w:rFonts w:ascii="Times New Roman" w:hAnsi="Times New Roman" w:cs="Times New Roman"/>
          <w:sz w:val="28"/>
          <w:szCs w:val="28"/>
        </w:rPr>
        <w:t xml:space="preserve"> являются подвижные игры </w:t>
      </w:r>
      <w:r>
        <w:rPr>
          <w:rFonts w:ascii="Times New Roman" w:hAnsi="Times New Roman" w:cs="Times New Roman"/>
          <w:sz w:val="28"/>
          <w:szCs w:val="28"/>
        </w:rPr>
        <w:t>и развлечения на свежем воздухе.</w:t>
      </w:r>
    </w:p>
    <w:p w:rsidR="00E014A6" w:rsidRDefault="00E014A6" w:rsidP="00E014A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г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>лавн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задач </w:t>
      </w:r>
      <w:r>
        <w:rPr>
          <w:rFonts w:ascii="Times New Roman" w:eastAsia="Times New Roman" w:hAnsi="Times New Roman" w:cs="Times New Roman"/>
          <w:sz w:val="28"/>
          <w:szCs w:val="28"/>
        </w:rPr>
        <w:t>ПИ -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двигательных качеств у детей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всесторонн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каждого ребенка, помочь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игру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 приобрести запас прочных умений и двигательных 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(которые именно в игре закрепляются прочнее)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t>, необходимых человеку на протяжении всей его жизни для труда и активного отдыха.</w:t>
      </w:r>
    </w:p>
    <w:p w:rsidR="00E014A6" w:rsidRPr="000D1D44" w:rsidRDefault="00E014A6" w:rsidP="00E014A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D44">
        <w:rPr>
          <w:rFonts w:ascii="Times New Roman" w:eastAsia="Times New Roman" w:hAnsi="Times New Roman" w:cs="Times New Roman"/>
          <w:sz w:val="28"/>
          <w:szCs w:val="28"/>
        </w:rPr>
        <w:t xml:space="preserve">Играя, двигаясь, ребенок становится более крепким, ловким, выносливым, уверенным в своих силах, возрастает его самостоятельность. Достигнутый уровень развития двигательных качеств, психологическая готовность к большей концентрации волевых усилий обусловливает новый виток физического развития, дальнейший рост физических возможностей детей, усвоение более сложных двигательных действий, овладение их </w:t>
      </w:r>
      <w:r w:rsidRPr="000D1D44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техникой. Так постепенно достигается уровень физического совершенства, необходимый для определенного возрастного этапа.</w:t>
      </w:r>
    </w:p>
    <w:p w:rsidR="00E014A6" w:rsidRPr="005A3D94" w:rsidRDefault="00E014A6" w:rsidP="00E014A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14A6" w:rsidRPr="00E1455F" w:rsidRDefault="00E014A6" w:rsidP="00E014A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14A6" w:rsidRPr="00654D72" w:rsidRDefault="00E014A6" w:rsidP="00E014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014A6" w:rsidRPr="00E014A6" w:rsidRDefault="00E014A6" w:rsidP="00E014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14A6" w:rsidRPr="00E014A6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14A6"/>
    <w:rsid w:val="00841C5A"/>
    <w:rsid w:val="00E014A6"/>
    <w:rsid w:val="00E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4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1741</Characters>
  <Application>Microsoft Office Word</Application>
  <DocSecurity>0</DocSecurity>
  <Lines>14</Lines>
  <Paragraphs>4</Paragraphs>
  <ScaleCrop>false</ScaleCrop>
  <Company>Krokoz™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Садик 2</cp:lastModifiedBy>
  <cp:revision>3</cp:revision>
  <dcterms:created xsi:type="dcterms:W3CDTF">2022-04-07T12:43:00Z</dcterms:created>
  <dcterms:modified xsi:type="dcterms:W3CDTF">2022-04-07T12:57:00Z</dcterms:modified>
</cp:coreProperties>
</file>