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6AE7BB4C" w14:textId="77777777" w:rsidTr="00244135">
        <w:tc>
          <w:tcPr>
            <w:tcW w:w="4253" w:type="dxa"/>
            <w:gridSpan w:val="3"/>
          </w:tcPr>
          <w:p w14:paraId="1B2F305A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7C5EA7A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48B628A3" w14:textId="587CDDF1" w:rsidR="00AA01A0" w:rsidRPr="00DA19C5" w:rsidRDefault="004B23B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912948690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РУО</w:t>
            </w:r>
          </w:p>
          <w:permEnd w:id="912948690"/>
          <w:p w14:paraId="0F41D07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9E4DA77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570950CA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1B6D2ABB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460CF723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7A71E42F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7E4BE38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0655118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009BE295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2B9DCB6B" w14:textId="79403D6C" w:rsidR="00EE7A67" w:rsidRPr="00DA19C5" w:rsidRDefault="00C63018" w:rsidP="006B6519">
            <w:pPr>
              <w:suppressAutoHyphens/>
              <w:ind w:left="-170" w:right="-170"/>
              <w:jc w:val="center"/>
            </w:pPr>
            <w:permStart w:id="870200738" w:edGrp="everyone"/>
            <w:r>
              <w:t>30.08.2024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870200738"/>
          </w:p>
        </w:tc>
        <w:tc>
          <w:tcPr>
            <w:tcW w:w="393" w:type="dxa"/>
          </w:tcPr>
          <w:p w14:paraId="5F918696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6CE5039A" w14:textId="103449FD" w:rsidR="00EE7A67" w:rsidRPr="005561FA" w:rsidRDefault="00C63018" w:rsidP="006B6519">
            <w:pPr>
              <w:suppressAutoHyphens/>
              <w:ind w:left="-170" w:right="-170"/>
              <w:jc w:val="center"/>
            </w:pPr>
            <w:permStart w:id="1618155967" w:edGrp="everyone"/>
            <w:r>
              <w:t>4965/51/36.01-29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618155967"/>
          </w:p>
        </w:tc>
        <w:tc>
          <w:tcPr>
            <w:tcW w:w="908" w:type="dxa"/>
            <w:vMerge/>
          </w:tcPr>
          <w:p w14:paraId="28C8265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1742AD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21D0411" w14:textId="77777777" w:rsidTr="00244135">
        <w:tc>
          <w:tcPr>
            <w:tcW w:w="4253" w:type="dxa"/>
            <w:gridSpan w:val="3"/>
          </w:tcPr>
          <w:p w14:paraId="77502041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7F24B4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53FF81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83E5365" w14:textId="77777777" w:rsidTr="00244135">
        <w:tc>
          <w:tcPr>
            <w:tcW w:w="4253" w:type="dxa"/>
            <w:gridSpan w:val="3"/>
          </w:tcPr>
          <w:p w14:paraId="2E31A9C3" w14:textId="344C8F5A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bookmarkStart w:id="0" w:name="_GoBack"/>
            <w:permStart w:id="175396135" w:edGrp="everyone" w:colFirst="0" w:colLast="0"/>
            <w:r>
              <w:rPr>
                <w:sz w:val="28"/>
                <w:szCs w:val="28"/>
              </w:rPr>
              <w:t>О представлении информации</w:t>
            </w:r>
            <w:r w:rsidR="008C1808">
              <w:rPr>
                <w:sz w:val="28"/>
                <w:szCs w:val="28"/>
              </w:rPr>
              <w:t xml:space="preserve"> о готовности реализации образовательных программ</w:t>
            </w:r>
            <w:bookmarkEnd w:id="0"/>
          </w:p>
        </w:tc>
        <w:tc>
          <w:tcPr>
            <w:tcW w:w="908" w:type="dxa"/>
          </w:tcPr>
          <w:p w14:paraId="424A706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CC7636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75396135"/>
      <w:tr w:rsidR="00EE7A67" w:rsidRPr="00DA19C5" w14:paraId="22EC9AA2" w14:textId="77777777" w:rsidTr="00244135">
        <w:tc>
          <w:tcPr>
            <w:tcW w:w="4253" w:type="dxa"/>
            <w:gridSpan w:val="3"/>
          </w:tcPr>
          <w:p w14:paraId="1A121AC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4399993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697757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2B81858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09D92AB6" w14:textId="77777777" w:rsidR="004B23B8" w:rsidRDefault="004B23B8" w:rsidP="004B23B8">
      <w:pPr>
        <w:ind w:firstLine="708"/>
        <w:jc w:val="center"/>
        <w:rPr>
          <w:sz w:val="28"/>
          <w:szCs w:val="28"/>
        </w:rPr>
      </w:pPr>
      <w:permStart w:id="1228417431" w:edGrp="everyone"/>
      <w:r>
        <w:rPr>
          <w:sz w:val="28"/>
          <w:szCs w:val="28"/>
        </w:rPr>
        <w:t>Уважаемые коллеги!</w:t>
      </w:r>
    </w:p>
    <w:p w14:paraId="6B482F3A" w14:textId="77777777" w:rsidR="004B23B8" w:rsidRDefault="004B23B8" w:rsidP="004B23B8">
      <w:pPr>
        <w:ind w:firstLine="708"/>
        <w:jc w:val="center"/>
        <w:rPr>
          <w:sz w:val="28"/>
          <w:szCs w:val="28"/>
        </w:rPr>
      </w:pPr>
    </w:p>
    <w:p w14:paraId="4B48BD3B" w14:textId="77777777" w:rsidR="004B23B8" w:rsidRDefault="004B23B8" w:rsidP="004B2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просит направить информацию о готовности реализовывать в образовательных организациях Екатеринбурга нижепоименованные образовательные программы, разработанные МБУ ИМЦ «Екатеринбургский Дом Учителя» (форма представления информации прилагается): </w:t>
      </w:r>
    </w:p>
    <w:p w14:paraId="40904F55" w14:textId="77777777" w:rsidR="004B23B8" w:rsidRPr="003D3447" w:rsidRDefault="004B23B8" w:rsidP="004B2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D3447">
        <w:rPr>
          <w:sz w:val="28"/>
          <w:szCs w:val="28"/>
        </w:rPr>
        <w:t>ополнительная общеобразовательная общеразвивающая программа социально-гуманитарной направленности «</w:t>
      </w:r>
      <w:proofErr w:type="spellStart"/>
      <w:r w:rsidRPr="003D3447">
        <w:rPr>
          <w:sz w:val="28"/>
          <w:szCs w:val="28"/>
        </w:rPr>
        <w:t>КЛАДовая</w:t>
      </w:r>
      <w:proofErr w:type="spellEnd"/>
      <w:r w:rsidRPr="003D3447">
        <w:rPr>
          <w:sz w:val="28"/>
          <w:szCs w:val="28"/>
        </w:rPr>
        <w:t xml:space="preserve"> ценностей» для старшего дошкольного возраста</w:t>
      </w:r>
      <w:r>
        <w:rPr>
          <w:sz w:val="28"/>
          <w:szCs w:val="28"/>
        </w:rPr>
        <w:t>,</w:t>
      </w:r>
    </w:p>
    <w:p w14:paraId="7B4053FB" w14:textId="77777777" w:rsidR="004B23B8" w:rsidRPr="003D3447" w:rsidRDefault="004B23B8" w:rsidP="004B2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D3447">
        <w:rPr>
          <w:sz w:val="28"/>
          <w:szCs w:val="28"/>
        </w:rPr>
        <w:t>рограмма курса внеурочной деятельности «Ценю ценности» для обучающихся 1-4 классов</w:t>
      </w:r>
      <w:r>
        <w:rPr>
          <w:sz w:val="28"/>
          <w:szCs w:val="28"/>
        </w:rPr>
        <w:t>,</w:t>
      </w:r>
    </w:p>
    <w:p w14:paraId="6DE2B7CC" w14:textId="77777777" w:rsidR="004B23B8" w:rsidRPr="003D3447" w:rsidRDefault="004B23B8" w:rsidP="004B2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D3447">
        <w:rPr>
          <w:sz w:val="28"/>
          <w:szCs w:val="28"/>
        </w:rPr>
        <w:t>рограмма курса внеурочной деятельности «По дороге ценностей» для обучающихся 5-6 классов</w:t>
      </w:r>
      <w:r>
        <w:rPr>
          <w:sz w:val="28"/>
          <w:szCs w:val="28"/>
        </w:rPr>
        <w:t>.</w:t>
      </w:r>
    </w:p>
    <w:p w14:paraId="2DB1F171" w14:textId="77777777" w:rsidR="004B23B8" w:rsidRPr="003D3447" w:rsidRDefault="004B23B8" w:rsidP="004B23B8">
      <w:pPr>
        <w:ind w:firstLine="708"/>
        <w:jc w:val="both"/>
        <w:rPr>
          <w:sz w:val="28"/>
          <w:szCs w:val="28"/>
        </w:rPr>
      </w:pPr>
      <w:r w:rsidRPr="003D3447">
        <w:rPr>
          <w:sz w:val="28"/>
          <w:szCs w:val="28"/>
        </w:rPr>
        <w:t xml:space="preserve">Целью данных программ является трансляция традиционных духовно-нравственных ценностей. </w:t>
      </w:r>
      <w:proofErr w:type="spellStart"/>
      <w:r w:rsidRPr="003D3447">
        <w:rPr>
          <w:sz w:val="28"/>
          <w:szCs w:val="28"/>
        </w:rPr>
        <w:t>КЛЮЧевой</w:t>
      </w:r>
      <w:proofErr w:type="spellEnd"/>
      <w:r w:rsidRPr="003D3447">
        <w:rPr>
          <w:sz w:val="28"/>
          <w:szCs w:val="28"/>
        </w:rPr>
        <w:t xml:space="preserve"> технологией курса является </w:t>
      </w:r>
      <w:proofErr w:type="spellStart"/>
      <w:r w:rsidRPr="003D3447">
        <w:rPr>
          <w:sz w:val="28"/>
          <w:szCs w:val="28"/>
        </w:rPr>
        <w:t>кинопедагогика</w:t>
      </w:r>
      <w:proofErr w:type="spellEnd"/>
      <w:r w:rsidRPr="003D3447">
        <w:rPr>
          <w:sz w:val="28"/>
          <w:szCs w:val="28"/>
        </w:rPr>
        <w:t xml:space="preserve">. Именно через воспитание экранным искусством, мы достигаем максимального эффекта с современным «альфа» поколением детей.  </w:t>
      </w:r>
    </w:p>
    <w:p w14:paraId="1E8837EC" w14:textId="77777777" w:rsidR="004B23B8" w:rsidRDefault="004B23B8" w:rsidP="004B2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МБУ ИМЦ «Екатеринбургский Дом Учителя» готово оказывать методическую поддержку при реализации данных программ.</w:t>
      </w:r>
    </w:p>
    <w:p w14:paraId="6AD6113A" w14:textId="6B4F06F3" w:rsidR="004B23B8" w:rsidRPr="003D3447" w:rsidRDefault="004B23B8" w:rsidP="004B2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направить сводную от РУО информацию </w:t>
      </w:r>
      <w:r w:rsidRPr="00CF6AFB">
        <w:rPr>
          <w:b/>
          <w:bCs/>
          <w:sz w:val="28"/>
          <w:szCs w:val="28"/>
        </w:rPr>
        <w:t xml:space="preserve">в срок до 11 сентября </w:t>
      </w:r>
      <w:r>
        <w:rPr>
          <w:b/>
          <w:bCs/>
          <w:sz w:val="28"/>
          <w:szCs w:val="28"/>
        </w:rPr>
        <w:t xml:space="preserve">                 </w:t>
      </w:r>
      <w:r w:rsidRPr="00CF6AFB">
        <w:rPr>
          <w:b/>
          <w:bCs/>
          <w:sz w:val="28"/>
          <w:szCs w:val="28"/>
        </w:rPr>
        <w:t>2024 года</w:t>
      </w:r>
      <w:r>
        <w:rPr>
          <w:sz w:val="28"/>
          <w:szCs w:val="28"/>
        </w:rPr>
        <w:t xml:space="preserve"> на электронную почту</w:t>
      </w:r>
      <w:r w:rsidRPr="00CF6AFB">
        <w:t xml:space="preserve"> </w:t>
      </w:r>
      <w:r w:rsidRPr="00CF6AFB">
        <w:rPr>
          <w:sz w:val="28"/>
          <w:szCs w:val="28"/>
        </w:rPr>
        <w:t>levkina_ov@ekadm.ru</w:t>
      </w:r>
      <w:r>
        <w:rPr>
          <w:sz w:val="28"/>
          <w:szCs w:val="28"/>
        </w:rPr>
        <w:t xml:space="preserve">. </w:t>
      </w:r>
    </w:p>
    <w:p w14:paraId="77E99858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50B292B7" w14:textId="77777777" w:rsidTr="004B23B8">
        <w:tc>
          <w:tcPr>
            <w:tcW w:w="1700" w:type="dxa"/>
          </w:tcPr>
          <w:p w14:paraId="272B080E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38E0D0CF" w14:textId="6BA73DF2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23B7793B" w14:textId="22559535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</w:t>
            </w:r>
            <w:r w:rsidR="004B23B8">
              <w:rPr>
                <w:sz w:val="28"/>
                <w:szCs w:val="28"/>
              </w:rPr>
              <w:t>в электронном виде</w:t>
            </w:r>
            <w:r w:rsidRPr="00DA19C5">
              <w:rPr>
                <w:sz w:val="28"/>
                <w:szCs w:val="28"/>
              </w:rPr>
              <w:t>.</w:t>
            </w:r>
          </w:p>
        </w:tc>
      </w:tr>
    </w:tbl>
    <w:p w14:paraId="3E2D1561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6299FC82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6C0B6C1" w14:textId="77777777" w:rsidTr="004E11A0">
        <w:trPr>
          <w:trHeight w:val="1569"/>
        </w:trPr>
        <w:tc>
          <w:tcPr>
            <w:tcW w:w="4253" w:type="dxa"/>
          </w:tcPr>
          <w:p w14:paraId="4878F200" w14:textId="77777777" w:rsidR="00BB5DEB" w:rsidRDefault="00BB5DEB" w:rsidP="004E11A0">
            <w:pPr>
              <w:rPr>
                <w:sz w:val="28"/>
                <w:szCs w:val="28"/>
              </w:rPr>
            </w:pPr>
            <w:permStart w:id="508438737" w:edGrp="everyone"/>
            <w:permStart w:id="1756977804" w:edGrp="everyone" w:colFirst="2" w:colLast="2"/>
            <w:permEnd w:id="1228417431"/>
            <w:r>
              <w:rPr>
                <w:sz w:val="28"/>
                <w:szCs w:val="28"/>
              </w:rPr>
              <w:t>Заместитель директора Департамента</w:t>
            </w:r>
            <w:permEnd w:id="508438737"/>
          </w:p>
        </w:tc>
        <w:tc>
          <w:tcPr>
            <w:tcW w:w="3101" w:type="dxa"/>
            <w:vAlign w:val="center"/>
          </w:tcPr>
          <w:p w14:paraId="62E8BD9E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8E5FF9E" wp14:editId="6A8C3300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5BF4B84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14:paraId="0A3005F9" w14:textId="77777777" w:rsidR="00BB5DEB" w:rsidRDefault="00BB5DEB" w:rsidP="00BB5DEB">
      <w:permStart w:id="1129207968" w:edGrp="everyone"/>
      <w:permEnd w:id="1756977804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4FE5664C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6F61DE99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18A575D1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Мухаметьянова Наталья Александровна</w:t>
            </w:r>
          </w:p>
          <w:p w14:paraId="1EA58B80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14:paraId="2E923F50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3B93A167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9A3AEE2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0778CC00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4036E2CF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14A7EBA1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75CD6D4B" w14:textId="77777777" w:rsidTr="00153E4D">
        <w:tc>
          <w:tcPr>
            <w:tcW w:w="10206" w:type="dxa"/>
            <w:tcBorders>
              <w:bottom w:val="nil"/>
            </w:tcBorders>
          </w:tcPr>
          <w:p w14:paraId="09073D75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представлении информации</w:t>
            </w:r>
          </w:p>
        </w:tc>
      </w:tr>
    </w:tbl>
    <w:p w14:paraId="64E6D480" w14:textId="77777777" w:rsidR="0018087A" w:rsidRPr="00DA19C5" w:rsidRDefault="0018087A"/>
    <w:p w14:paraId="06730EE4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74C400ED" w14:textId="77777777" w:rsidTr="00E123B1">
        <w:tc>
          <w:tcPr>
            <w:tcW w:w="567" w:type="dxa"/>
          </w:tcPr>
          <w:p w14:paraId="070EF2E2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63888877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07E81832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6DF4FD45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6AA5285D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5D0A71FE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429793E0" w14:textId="77777777" w:rsidTr="00E123B1">
        <w:tc>
          <w:tcPr>
            <w:tcW w:w="567" w:type="dxa"/>
          </w:tcPr>
          <w:p w14:paraId="1E64744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ECD2B6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006A19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972579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8D5E13E" w14:textId="77777777" w:rsidTr="00E123B1">
        <w:tc>
          <w:tcPr>
            <w:tcW w:w="567" w:type="dxa"/>
          </w:tcPr>
          <w:p w14:paraId="4C10C58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A778F8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7C94D8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0B05C6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3A8A531" w14:textId="77777777" w:rsidTr="00E123B1">
        <w:tc>
          <w:tcPr>
            <w:tcW w:w="567" w:type="dxa"/>
          </w:tcPr>
          <w:p w14:paraId="302ECAB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E24658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5573CE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EC8AD2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74B1F41" w14:textId="77777777" w:rsidTr="00E123B1">
        <w:tc>
          <w:tcPr>
            <w:tcW w:w="567" w:type="dxa"/>
          </w:tcPr>
          <w:p w14:paraId="47D5F65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658EBA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C565E4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86AE11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0071219" w14:textId="77777777" w:rsidTr="00E123B1">
        <w:tc>
          <w:tcPr>
            <w:tcW w:w="567" w:type="dxa"/>
          </w:tcPr>
          <w:p w14:paraId="07FAD4E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CC6AF6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D431A0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24AF0D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6D3C62C" w14:textId="77777777" w:rsidTr="00E123B1">
        <w:tc>
          <w:tcPr>
            <w:tcW w:w="567" w:type="dxa"/>
          </w:tcPr>
          <w:p w14:paraId="7A4E0B5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F15292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9D8611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D10568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637D5F0" w14:textId="77777777" w:rsidTr="00E123B1">
        <w:tc>
          <w:tcPr>
            <w:tcW w:w="567" w:type="dxa"/>
          </w:tcPr>
          <w:p w14:paraId="05662CA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BCBABA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F850D3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E58F83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5E9BDDE" w14:textId="77777777" w:rsidTr="00E123B1">
        <w:tc>
          <w:tcPr>
            <w:tcW w:w="567" w:type="dxa"/>
          </w:tcPr>
          <w:p w14:paraId="17171E4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CF02A5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495CC3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1C8F84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5325D413" w14:textId="77777777" w:rsidR="003B251B" w:rsidRDefault="003B251B">
      <w:pPr>
        <w:rPr>
          <w:sz w:val="28"/>
          <w:szCs w:val="28"/>
        </w:rPr>
      </w:pPr>
    </w:p>
    <w:p w14:paraId="6D45C25A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5B2DC1E6" w14:textId="77777777" w:rsidTr="004E11A0">
        <w:trPr>
          <w:trHeight w:val="1569"/>
        </w:trPr>
        <w:tc>
          <w:tcPr>
            <w:tcW w:w="4253" w:type="dxa"/>
          </w:tcPr>
          <w:p w14:paraId="283DF4A7" w14:textId="77777777" w:rsidR="00BB5DEB" w:rsidRDefault="00BB5DEB" w:rsidP="004E11A0">
            <w:pPr>
              <w:rPr>
                <w:sz w:val="28"/>
                <w:szCs w:val="28"/>
              </w:rPr>
            </w:pPr>
            <w:permStart w:id="1435056937" w:edGrp="everyone"/>
            <w:permEnd w:id="1129207968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435056937"/>
          </w:p>
        </w:tc>
        <w:tc>
          <w:tcPr>
            <w:tcW w:w="3101" w:type="dxa"/>
            <w:vAlign w:val="center"/>
          </w:tcPr>
          <w:p w14:paraId="6BDF6B2E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F8D88B4" wp14:editId="13C224FB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51FAC9C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600206887" w:edGrp="everyone"/>
            <w:r>
              <w:rPr>
                <w:sz w:val="28"/>
                <w:szCs w:val="28"/>
              </w:rPr>
              <w:t>Е.В. Кречетова</w:t>
            </w:r>
            <w:permEnd w:id="1600206887"/>
          </w:p>
        </w:tc>
      </w:tr>
    </w:tbl>
    <w:p w14:paraId="05747DAF" w14:textId="77777777" w:rsidR="00BB5DEB" w:rsidRDefault="00BB5DEB" w:rsidP="00BB5DEB">
      <w:permStart w:id="193025214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2C18B16E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61064FFB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4A372CDF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Мухаметьянова Наталья Александровна</w:t>
            </w:r>
          </w:p>
          <w:p w14:paraId="41C134F0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930252142"/>
    </w:tbl>
    <w:p w14:paraId="4A5BA56C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0DF1A" w14:textId="77777777" w:rsidR="0094024C" w:rsidRDefault="0094024C" w:rsidP="00422DD4">
      <w:r>
        <w:separator/>
      </w:r>
    </w:p>
  </w:endnote>
  <w:endnote w:type="continuationSeparator" w:id="0">
    <w:p w14:paraId="5503C73E" w14:textId="77777777" w:rsidR="0094024C" w:rsidRDefault="0094024C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77CA7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Вр-6158599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E09A5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Вр-6158599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EA6FB" w14:textId="77777777" w:rsidR="0094024C" w:rsidRDefault="0094024C" w:rsidP="00422DD4">
      <w:r>
        <w:separator/>
      </w:r>
    </w:p>
  </w:footnote>
  <w:footnote w:type="continuationSeparator" w:id="0">
    <w:p w14:paraId="06EB8B5E" w14:textId="77777777" w:rsidR="0094024C" w:rsidRDefault="0094024C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90F4A" w14:textId="77777777" w:rsidR="00422DD4" w:rsidRPr="00422DD4" w:rsidRDefault="00314472" w:rsidP="00422DD4">
    <w:pPr>
      <w:pStyle w:val="a4"/>
      <w:jc w:val="center"/>
    </w:pPr>
    <w:permStart w:id="351283502" w:edGrp="everyone"/>
    <w:r>
      <w:t xml:space="preserve"> </w:t>
    </w:r>
    <w:permEnd w:id="35128350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DC3E" w14:textId="77777777" w:rsidR="00422DD4" w:rsidRPr="00314472" w:rsidRDefault="00314472" w:rsidP="00422DD4">
    <w:pPr>
      <w:pStyle w:val="a4"/>
      <w:jc w:val="center"/>
    </w:pPr>
    <w:permStart w:id="1997039295" w:edGrp="everyone"/>
    <w:r>
      <w:t xml:space="preserve"> </w:t>
    </w:r>
    <w:permEnd w:id="199703929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1F1F"/>
    <w:rsid w:val="001976BD"/>
    <w:rsid w:val="001B46F4"/>
    <w:rsid w:val="001D6AE3"/>
    <w:rsid w:val="001E79B5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B23B8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C1808"/>
    <w:rsid w:val="008D3ACB"/>
    <w:rsid w:val="00915965"/>
    <w:rsid w:val="00937FE9"/>
    <w:rsid w:val="0094024C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6301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C6778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2161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Черкасова Светлана Николаевна</cp:lastModifiedBy>
  <cp:revision>2</cp:revision>
  <cp:lastPrinted>2007-08-20T11:31:00Z</cp:lastPrinted>
  <dcterms:created xsi:type="dcterms:W3CDTF">2024-09-05T11:09:00Z</dcterms:created>
  <dcterms:modified xsi:type="dcterms:W3CDTF">2024-09-05T11:09:00Z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